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CB" w:rsidRDefault="00051ACB" w:rsidP="00051ACB">
      <w:r>
        <w:t xml:space="preserve">Stomazorg </w:t>
      </w:r>
    </w:p>
    <w:p w:rsidR="00CD7E4D" w:rsidRDefault="00051ACB" w:rsidP="00051ACB">
      <w:r>
        <w:t xml:space="preserve">De aanleg van een stoma is voor een ieder die het aangaat een ingrijpende gebeurtenis. Het betekent niet alleen een ernstige aantasting van het vertrouwde lichaamsbeeld, maar ook het wegvallen van een belangrijke lichaamsfunctie, een verandering in het fysiek functioneren en persoonlijke verzorging, mogelijke seksuele beperkingen en onzekerheid over het toekomstige sociaal en maatschappelijk functioneren. Bovendien blijft vaak onzekerheid over het verdere verloop van de ziekte een rol spelen. Stomadragers willen het liefst zo spoedig mogelijk de draad van het gewone dagelijkse leven weer oppakken. Kwalitatief goede stomazorg is van onmiskenbaar belang voor een goede kwaliteit van leven van stomadragers.  </w:t>
      </w:r>
    </w:p>
    <w:p w:rsidR="00051ACB" w:rsidRDefault="00051ACB" w:rsidP="00051ACB">
      <w:r>
        <w:t xml:space="preserve">De zorgverlener heeft een centrale rol </w:t>
      </w:r>
      <w:r w:rsidR="003F1F1C">
        <w:t>in het begeleiden, informeren, adviseren en eventueel doorverwijzen</w:t>
      </w:r>
      <w:r w:rsidR="00E658AC">
        <w:t xml:space="preserve">. Om deze zorg goed te kunnen verlenen is het van belang om over de juiste kennis en vaardigheid te beschikken. </w:t>
      </w:r>
    </w:p>
    <w:p w:rsidR="00051ACB" w:rsidRDefault="00E658AC" w:rsidP="00051ACB">
      <w:r>
        <w:t>Houdt uw kennis op peil! Doe mee met onze vaardigheidstraining!</w:t>
      </w:r>
    </w:p>
    <w:p w:rsidR="00051ACB" w:rsidRDefault="00051ACB" w:rsidP="00051ACB">
      <w:r>
        <w:t>In deze vaardigheidstraining krijgt u</w:t>
      </w:r>
      <w:r w:rsidR="00DE5FD1">
        <w:t xml:space="preserve"> kennis en kunde om verantwoord</w:t>
      </w:r>
      <w:r>
        <w:t xml:space="preserve"> stomazorg te verlenen</w:t>
      </w:r>
      <w:r w:rsidR="001F3533">
        <w:t>.</w:t>
      </w:r>
    </w:p>
    <w:p w:rsidR="00051ACB" w:rsidRPr="003F1F1C" w:rsidRDefault="00051ACB" w:rsidP="00051ACB">
      <w:pPr>
        <w:rPr>
          <w:u w:val="single"/>
        </w:rPr>
      </w:pPr>
      <w:r w:rsidRPr="003F1F1C">
        <w:rPr>
          <w:u w:val="single"/>
        </w:rPr>
        <w:t>Doel van de training</w:t>
      </w:r>
    </w:p>
    <w:p w:rsidR="00051ACB" w:rsidRDefault="00051ACB" w:rsidP="00051ACB">
      <w:r>
        <w:t>De zorgverlener kan zelfstandig een stoma verzorgen en adequate opvangmateriaal aanbrengen</w:t>
      </w:r>
      <w:r w:rsidR="001F3533">
        <w:t>. Hierin kan de zorgverlener de cliënt advies geven en/of eventueel doorverwijzen naar stomaverpleegkundige.</w:t>
      </w:r>
    </w:p>
    <w:p w:rsidR="001F3533" w:rsidRPr="003F1F1C" w:rsidRDefault="001F3533" w:rsidP="00051ACB">
      <w:pPr>
        <w:rPr>
          <w:u w:val="single"/>
        </w:rPr>
      </w:pPr>
      <w:r w:rsidRPr="003F1F1C">
        <w:rPr>
          <w:u w:val="single"/>
        </w:rPr>
        <w:t>Cursusonderdelen:</w:t>
      </w:r>
    </w:p>
    <w:p w:rsidR="001F3533" w:rsidRDefault="001F3533" w:rsidP="001F3533">
      <w:pPr>
        <w:pStyle w:val="Lijstalinea"/>
        <w:numPr>
          <w:ilvl w:val="0"/>
          <w:numId w:val="1"/>
        </w:numPr>
      </w:pPr>
      <w:r>
        <w:t>Anatomie van het spijsverteringskanaal</w:t>
      </w:r>
    </w:p>
    <w:p w:rsidR="001F3533" w:rsidRDefault="001F3533" w:rsidP="001F3533">
      <w:pPr>
        <w:pStyle w:val="Lijstalinea"/>
        <w:numPr>
          <w:ilvl w:val="0"/>
          <w:numId w:val="1"/>
        </w:numPr>
      </w:pPr>
      <w:r>
        <w:t>Theorie soorten stoma’s</w:t>
      </w:r>
    </w:p>
    <w:p w:rsidR="001F3533" w:rsidRDefault="001F3533" w:rsidP="001F3533">
      <w:pPr>
        <w:pStyle w:val="Lijstalinea"/>
        <w:numPr>
          <w:ilvl w:val="0"/>
          <w:numId w:val="1"/>
        </w:numPr>
      </w:pPr>
      <w:r>
        <w:t xml:space="preserve">Diverse opvangmateriaal </w:t>
      </w:r>
    </w:p>
    <w:p w:rsidR="001F3533" w:rsidRDefault="001F3533" w:rsidP="001F3533">
      <w:pPr>
        <w:pStyle w:val="Lijstalinea"/>
        <w:numPr>
          <w:ilvl w:val="0"/>
          <w:numId w:val="1"/>
        </w:numPr>
      </w:pPr>
      <w:r>
        <w:t>Voeding bij stoma</w:t>
      </w:r>
      <w:bookmarkStart w:id="0" w:name="_GoBack"/>
      <w:bookmarkEnd w:id="0"/>
    </w:p>
    <w:p w:rsidR="001F3533" w:rsidRDefault="001F3533" w:rsidP="001F3533">
      <w:pPr>
        <w:pStyle w:val="Lijstalinea"/>
        <w:numPr>
          <w:ilvl w:val="0"/>
          <w:numId w:val="1"/>
        </w:numPr>
      </w:pPr>
      <w:r>
        <w:t>Stomaverzorging volgens protocol</w:t>
      </w:r>
    </w:p>
    <w:p w:rsidR="001F3533" w:rsidRDefault="001F3533" w:rsidP="001F3533">
      <w:pPr>
        <w:pStyle w:val="Lijstalinea"/>
        <w:numPr>
          <w:ilvl w:val="0"/>
          <w:numId w:val="1"/>
        </w:numPr>
      </w:pPr>
      <w:r>
        <w:t>Herkennen van complicaties en problemen bij een stoma en adequaat handelen</w:t>
      </w:r>
    </w:p>
    <w:p w:rsidR="001F3533" w:rsidRDefault="001F3533" w:rsidP="00051ACB"/>
    <w:p w:rsidR="00051ACB" w:rsidRDefault="00051ACB" w:rsidP="00051ACB"/>
    <w:sectPr w:rsidR="0005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9F0"/>
    <w:multiLevelType w:val="hybridMultilevel"/>
    <w:tmpl w:val="939C3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CB"/>
    <w:rsid w:val="00051ACB"/>
    <w:rsid w:val="001F3533"/>
    <w:rsid w:val="003F1F1C"/>
    <w:rsid w:val="007A4015"/>
    <w:rsid w:val="00CD7E4D"/>
    <w:rsid w:val="00DE5FD1"/>
    <w:rsid w:val="00E65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1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1A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F3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1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1A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F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Boldewijn</dc:creator>
  <cp:lastModifiedBy>Marlies Bakker</cp:lastModifiedBy>
  <cp:revision>2</cp:revision>
  <dcterms:created xsi:type="dcterms:W3CDTF">2017-03-06T08:48:00Z</dcterms:created>
  <dcterms:modified xsi:type="dcterms:W3CDTF">2017-03-06T08:48:00Z</dcterms:modified>
</cp:coreProperties>
</file>